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726" w:rsidRPr="002072FB" w:rsidRDefault="00104726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04726">
        <w:rPr>
          <w:rFonts w:ascii="Times New Roman" w:eastAsia="Calibri" w:hAnsi="Times New Roman" w:cs="Times New Roman"/>
          <w:sz w:val="28"/>
          <w:szCs w:val="28"/>
        </w:rPr>
        <w:t>Министерство культуры и информации Республики Казахстан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 соответствии с приказом </w:t>
      </w:r>
      <w:r w:rsidR="002072FB" w:rsidRPr="002072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заместителя Премьер-Министра</w:t>
      </w:r>
      <w:r w:rsidR="002072F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министра культуры и информации Республики Казахстан от </w:t>
      </w:r>
      <w:r w:rsidR="002072FB">
        <w:rPr>
          <w:rFonts w:ascii="Times New Roman" w:eastAsia="Calibri" w:hAnsi="Times New Roman" w:cs="Times New Roman"/>
          <w:sz w:val="28"/>
          <w:szCs w:val="28"/>
          <w:lang w:val="kk-KZ"/>
        </w:rPr>
        <w:t>12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72FB">
        <w:rPr>
          <w:rFonts w:ascii="Times New Roman" w:eastAsia="Calibri" w:hAnsi="Times New Roman" w:cs="Times New Roman"/>
          <w:sz w:val="28"/>
          <w:szCs w:val="28"/>
          <w:lang w:val="kk-KZ"/>
        </w:rPr>
        <w:t>феврал</w:t>
      </w:r>
      <w:r>
        <w:rPr>
          <w:rFonts w:ascii="Times New Roman" w:eastAsia="Calibri" w:hAnsi="Times New Roman" w:cs="Times New Roman"/>
          <w:sz w:val="28"/>
          <w:szCs w:val="28"/>
        </w:rPr>
        <w:t>я 202</w:t>
      </w:r>
      <w:r w:rsidR="002072FB">
        <w:rPr>
          <w:rFonts w:ascii="Times New Roman" w:eastAsia="Calibri" w:hAnsi="Times New Roman" w:cs="Times New Roman"/>
          <w:sz w:val="28"/>
          <w:szCs w:val="28"/>
          <w:lang w:val="kk-KZ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 №</w:t>
      </w:r>
      <w:r w:rsidR="002072FB">
        <w:rPr>
          <w:rFonts w:ascii="Times New Roman" w:eastAsia="Calibri" w:hAnsi="Times New Roman" w:cs="Times New Roman"/>
          <w:sz w:val="28"/>
          <w:szCs w:val="28"/>
          <w:lang w:val="kk-KZ"/>
        </w:rPr>
        <w:t>60</w:t>
      </w:r>
      <w:r>
        <w:rPr>
          <w:rFonts w:ascii="Times New Roman" w:eastAsia="Calibri" w:hAnsi="Times New Roman" w:cs="Times New Roman"/>
          <w:sz w:val="28"/>
          <w:szCs w:val="28"/>
        </w:rPr>
        <w:t xml:space="preserve">-НК, </w:t>
      </w:r>
      <w:r w:rsidRPr="00104726">
        <w:rPr>
          <w:rFonts w:ascii="Times New Roman" w:eastAsia="Calibri" w:hAnsi="Times New Roman" w:cs="Times New Roman"/>
          <w:sz w:val="28"/>
          <w:szCs w:val="28"/>
        </w:rPr>
        <w:t xml:space="preserve">объявляет конкурс по отбору независимых директоров совета директоров </w:t>
      </w:r>
      <w:r w:rsidR="002072FB">
        <w:rPr>
          <w:rFonts w:ascii="Times New Roman" w:eastAsia="Calibri" w:hAnsi="Times New Roman" w:cs="Times New Roman"/>
          <w:sz w:val="28"/>
          <w:szCs w:val="28"/>
          <w:lang w:val="kk-KZ"/>
        </w:rPr>
        <w:t>Н</w:t>
      </w:r>
      <w:r w:rsidRPr="00104726">
        <w:rPr>
          <w:rFonts w:ascii="Times New Roman" w:eastAsia="Calibri" w:hAnsi="Times New Roman" w:cs="Times New Roman"/>
          <w:sz w:val="28"/>
          <w:szCs w:val="28"/>
        </w:rPr>
        <w:t xml:space="preserve">АО </w:t>
      </w:r>
      <w:r w:rsidR="002072F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«Международный Центр межконфессионального и межрелигиозного диалога»</w:t>
      </w:r>
      <w:r w:rsidRPr="00104726">
        <w:rPr>
          <w:rFonts w:ascii="Times New Roman" w:eastAsia="Calibri" w:hAnsi="Times New Roman" w:cs="Times New Roman"/>
          <w:sz w:val="28"/>
          <w:szCs w:val="28"/>
        </w:rPr>
        <w:t xml:space="preserve"> (далее – Отбор).</w:t>
      </w:r>
    </w:p>
    <w:p w:rsidR="00104726" w:rsidRPr="00C3136A" w:rsidRDefault="00104726" w:rsidP="00104726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C313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</w:t>
      </w:r>
      <w:r w:rsidRPr="00C3136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ата, время и место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приема документов</w:t>
      </w:r>
      <w:r w:rsidRPr="00C3136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</w:p>
    <w:p w:rsidR="00104726" w:rsidRPr="00C3136A" w:rsidRDefault="00104726" w:rsidP="001047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и </w:t>
      </w:r>
      <w:r w:rsidRPr="00C3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завершения приема документов</w:t>
      </w:r>
      <w:r w:rsidRPr="00C3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18.00</w:t>
      </w:r>
      <w:r w:rsidR="002072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</w:t>
      </w:r>
      <w:r w:rsidR="002072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072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Pr="00C3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2026 года.</w:t>
      </w:r>
    </w:p>
    <w:p w:rsidR="00104726" w:rsidRDefault="00104726" w:rsidP="001047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3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Место проведения конкурса: </w:t>
      </w:r>
      <w:r w:rsidRPr="00C3136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Республика Казахстан город Астана, проспект Мәңгілік ел, 8, здание «Дом министерств», 14 подъезд (каб. 685), телефон: 8 (7172) 74-</w:t>
      </w:r>
      <w:r w:rsidRPr="00C3136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C3136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</w:t>
      </w:r>
      <w:r w:rsidR="002072FB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C3136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email: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 w:rsidRPr="0010472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HYPERLINK</w:instrText>
      </w:r>
      <w:r w:rsidRPr="0010472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"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mailto</w:instrText>
      </w:r>
      <w:r w:rsidRPr="0010472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:</w:instrText>
      </w:r>
      <w:r w:rsidRPr="00C3136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a</w:instrText>
      </w:r>
      <w:r w:rsidRPr="00C3136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</w:instrText>
      </w:r>
      <w:r w:rsidRPr="00C3136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ershorina</w:instrText>
      </w:r>
      <w:r w:rsidRPr="00C3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>@mki.gov.kz</w:instrText>
      </w:r>
      <w:r w:rsidRPr="0010472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A66619">
        <w:rPr>
          <w:rStyle w:val="a6"/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A66619"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6619">
        <w:rPr>
          <w:rStyle w:val="a6"/>
          <w:rFonts w:ascii="Times New Roman" w:eastAsia="Times New Roman" w:hAnsi="Times New Roman" w:cs="Times New Roman"/>
          <w:sz w:val="28"/>
          <w:szCs w:val="28"/>
          <w:lang w:val="en-US" w:eastAsia="ru-RU"/>
        </w:rPr>
        <w:t>ershorina</w:t>
      </w:r>
      <w:r w:rsidRPr="00A66619"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>@mki.gov.kz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  <w:r w:rsidRPr="00C313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726" w:rsidRPr="00C3136A" w:rsidRDefault="00104726" w:rsidP="001047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2. Наименование организации с указанием местонахождения почтового адреса, номер телефона и факса, адреса электронной почты: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некоммерческое акционерное общество «Международный Центр межконфессионального и межрелигиозного диалога»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Республика Казахстан, 010000, г. Астана,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Тауельсиздик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дом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Дворец Мира и Согласия, 5 этаж,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тел: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+7 (7172)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266-011;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email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tooltip="mailto:communications@iciid.org" w:history="1"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communications</w:t>
        </w:r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proofErr w:type="spellStart"/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iciid</w:t>
        </w:r>
        <w:proofErr w:type="spellEnd"/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org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Краткое описание основной деятельности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организации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В октябре 2018 года участники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Съезда лидеров мировых и традиционных религий предложили идею создания международного центра, осуществляющего деятельность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сфере  межконфессионального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 межрелигиозного диалога. 25 апреля 2019 года Постановлением Правительства Республики Казахстан № 226 был учрежден Международный центр.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еб-сайт: </w:t>
      </w:r>
      <w:hyperlink r:id="rId7" w:tooltip="https://religions-congress.org/ru" w:history="1">
        <w:r>
          <w:rPr>
            <w:rStyle w:val="a6"/>
            <w:rFonts w:ascii="Times New Roman" w:eastAsia="Calibri" w:hAnsi="Times New Roman" w:cs="Times New Roman"/>
            <w:sz w:val="28"/>
            <w:szCs w:val="28"/>
            <w:lang w:val="en-US"/>
          </w:rPr>
          <w:t>https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</w:rPr>
          <w:t>://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  <w:lang w:val="en-US"/>
          </w:rPr>
          <w:t>religions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</w:rPr>
          <w:t>-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  <w:lang w:val="en-US"/>
          </w:rPr>
          <w:t>congress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</w:rPr>
          <w:t>.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  <w:lang w:val="en-US"/>
          </w:rPr>
          <w:t>org</w:t>
        </w:r>
        <w:r>
          <w:rPr>
            <w:rStyle w:val="a6"/>
            <w:rFonts w:ascii="Times New Roman" w:eastAsia="Calibri" w:hAnsi="Times New Roman" w:cs="Times New Roman"/>
            <w:sz w:val="28"/>
            <w:szCs w:val="28"/>
          </w:rPr>
          <w:t>/</w:t>
        </w:r>
        <w:proofErr w:type="spellStart"/>
        <w:r>
          <w:rPr>
            <w:rStyle w:val="a6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Требования, предъявляемые к кандидатам: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1) наличие высшего образования;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стаж работы по специальности в соответствующем профилю Общества виде экономической деятельности или стаж работы в областях экономики/финансов/управления/права на руководящих должностях не менее 5 лет;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3) </w:t>
      </w:r>
      <w:bookmarkStart w:id="0" w:name="_Hlk18317793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членство в общественных объединениях и (или)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ассоциациях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ах гражданского общества,  религии 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экономики и (или) бизнеса и (или) права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непогашенной или не снятой в установленном законом порядке судимости;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кандидат не является аффилированным лицом Общества и не являлся им в течение трех лет, предшествовавших его избранию в совет директоров (за исключением случая его пребывания на должности независимого директора Общества)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;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6) кандидат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является аффилированным лицом по отношению к аффилированным лицам Общества;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7) кандидат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связан подчиненностью с должностными лицами Общества или организаций – аффилированных лиц данной Общества и не был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связан подчиненностью с данными лицами в течение трех лет, предшествовавших его выдвижению в качестве кандидата на позицию независимого директора совета директоров Общества;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8) кандидат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является государственным служащим;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9) кандидат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является представителем акционера на заседаниях органов Общества и не являлся им в течение трех лет, предшествовавших его избранию в совет директоров; </w:t>
      </w:r>
    </w:p>
    <w:p w:rsidR="002072FB" w:rsidRDefault="002072FB" w:rsidP="002072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10) кандидат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участвует в аудите Общества в качестве аудитора, работающего в составе аудиторской организации, и не участвовал в таком аудите в течение трех лет, предшествовавших его избранию в совет директоров, а также соответствует иным требованиям, установленным законами Республики Казахстан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качестве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независимого директора совета директоров или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члена наблюдательного совета не избирается лицо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72FB" w:rsidRDefault="002072FB" w:rsidP="002072F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1) ранее являвшееся председателем совета директоров, руководителем исполнительного органа, заместителем руководителя, главным бухгалтером другого юридического лица в период не более чем за один год до принятия решения о принудительной ликвидации или принудительном выкупе акций, или консервации другого юридического лица, признанного банкротом в установленном порядке. Указанное требование применяется в течение пяти лет после даты принятия решения о принудительной ликвидации или принудительном выкупе акций, или консервации другого юридического лица, признанного банкротом в установленном порядке;</w:t>
      </w:r>
    </w:p>
    <w:p w:rsidR="002072FB" w:rsidRDefault="002072FB" w:rsidP="002072F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2) совершившее коррупционное преступление.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Срок представления заявлений об участии в Отборе: 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начала приема документов лиц, изъявивших желание принять участие в Отборе, определяется со дня размещения объявления о проведении Отбора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Министерства. 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заканчивается по истечении 10 (десяти) календарных дней со дня размещения объявления о проведении Отбора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и (или) Общества.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Перечень документов, прилагаемых к заявлению об участии в Отборе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заявление об участии по форме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утвержденной приказом Министра культуры и информации Республики Казахстан от 11 июля 2025 года №319-НҚ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русском и казахском языках);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 кандидате, заполненные по форме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утвержденной приказом Министра культуры и информации Республики Казахстан от 11 июля 2025 года №319-НҚ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русском и казахском языках);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копия документа, удостоверяющего личность кандидата;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нотариально засвидетельствованные копии лицензий, патентов, свидетельств, сертификатов, дипломов и других документов, подтверждающих квалификацию кандидата;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послужной список, заверенный кадровой службой по месту работы, либо нотариально засвидетельствованная копия документа, подтверждающего трудовую деятельность работника согласно </w:t>
      </w:r>
      <w:hyperlink r:id="rId8" w:anchor="z35" w:tooltip="http://10.61.42.188/rus/docs/K1500000414#z35" w:history="1">
        <w:r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 35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кодекса Республики Казахстан;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документы, подтверждающие отсутствие судимости и коррупционных правонарушений, выданные территориальными подразделениями Комитета по правовой статистике и специальным учетам Генеральной прокуратуры Республики Казахстан;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документы, подтверждающие его членство в общественных объединениях и (или) ассоциациях в сферах гражданского общества, культуры, религии, информации или экономики и (или) бизнеса и (или) права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конкурса может представить дополнительную информацию, касающуюся его образования, опыта работы, профессионального уровня (копии документов о повышении квалификации, присвоении ученых степеней и званий, научных публикациях, рекомендации от руководства предыдущего места работы).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направляется по адресу или на электронную почту, указанную в объявлении.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предоставления документов посредством электронной почты, оригиналы документов предоставляются в Министерство за 2 дня до проведения заседания Комиссии по отбору кандидатов.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запечатывает оригинал конкурсной заявки в конверт, пометив его: «Оригинал». На этом конверте указываются фамилия, имя, отчество (при его наличии) и адрес участника. После этого конверт запечатывается во внешний конверт.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Внутренний и внешний конверты должны: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быть адресованы уполномоченному органу соответствующей отрасли (местному исполнительному органу) по адресу, указанному в приглашении или информации в периодической печати;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содержать слова «Конкурс по отбору независимых директоров совета директоров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(наименование организации)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«Не вскрывать до 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 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и время вскрытия конвертов, указанных в объявлении).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В сроки приема документов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конкурсная заявка направляется по адресу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: 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Республика Казахстан город Астана, проспект Мәңгілік ел, 8, здание «Дом министерств», 14 подъезд (каб. 685), телефон: 8 (7172) 74-13-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/>
        <w:t xml:space="preserve">email: </w:t>
      </w:r>
      <w:r>
        <w:fldChar w:fldCharType="begin"/>
      </w:r>
      <w:r>
        <w:instrText xml:space="preserve"> HYPERLINK "mailto:a.ershorina@mki.gov.kz" \o "mailto:a.ershorina@mki.gov.kz" </w:instrText>
      </w:r>
      <w:r>
        <w:fldChar w:fldCharType="separate"/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val="en-US" w:eastAsia="ru-RU"/>
        </w:rPr>
        <w:t>ershorina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>@mki.gov.kz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72FB" w:rsidRDefault="002072FB" w:rsidP="002072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Дата начала и завершения приема документов: 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начала приема документов лиц, изъявивших желание принять участие в Отборе, определяется со дня размещения объявления о проведении Отбора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Министерства. 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заканчивается по истечении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10 (десяти)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 со дня размещения объявления о проведении Отбора на интернет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ресурсе Министерства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 (или)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72FB" w:rsidRDefault="002072FB" w:rsidP="002072FB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Условия выплаты вознаграждения:</w:t>
      </w:r>
    </w:p>
    <w:p w:rsidR="002072FB" w:rsidRDefault="002072FB" w:rsidP="002072F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В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ыплат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kk-KZ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вознаграждения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Независимому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Директору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не предусмотрено.</w:t>
      </w:r>
    </w:p>
    <w:p w:rsidR="00DC2FBE" w:rsidRPr="00471385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bookmarkStart w:id="1" w:name="_GoBack"/>
      <w:bookmarkEnd w:id="1"/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1821" w:rsidRDefault="00401821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52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Министра культуры и </w:t>
      </w:r>
      <w:r w:rsidRPr="00EE55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информации Республики Казахстан</w:t>
      </w:r>
    </w:p>
    <w:p w:rsidR="00DC2FBE" w:rsidRPr="00EE5524" w:rsidRDefault="00DC2FBE" w:rsidP="00DC2FB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5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 июля 2025 года №319-НҚ</w:t>
      </w:r>
    </w:p>
    <w:p w:rsidR="00DC2FBE" w:rsidRPr="00EE5524" w:rsidRDefault="00DC2FBE" w:rsidP="00DC2FB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FBE" w:rsidRPr="00EE5524" w:rsidRDefault="00DC2FBE" w:rsidP="00DC2FB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FBE" w:rsidRPr="00EE5524" w:rsidRDefault="00DC2FBE" w:rsidP="00DC2FB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552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подтверждаю свое согласие на избрание в члены Совета директоров </w:t>
      </w:r>
      <w:r w:rsidRPr="00EE552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АО/</w:t>
      </w: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НАО «______________________________________________» в качестве независимого директора. Также подтверждаю, что не являюсь аффилированным лицом указанного АО/НАО «___________________________________________» и не являлся им в течение последних трех лет, не являюсь аффилированным лицом по отношению к аффилированным лицам указанного АО/НАО «___________________________________________»  и не связан подчиненностью с их должностными лицами – аффилированными лицами АО/НАО «___________________________________________»; не являюсь государственным служащим; не являюсь аудитором данного АО/НАО «___________________________________________» и не являлся им в течение последних трех лет, не участвовал в аудите АО/НАО «___________________________________________» в качестве аудитора, работающего в составе аудиторской организации, и не участвовал в таком аудите в течение последних трех лет. 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даю свое согласие на сбор и обработку персональных данных.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____________</w:t>
      </w: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</w:t>
      </w: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____________ </w:t>
      </w: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(Ф.И.О.)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«_____» ________ 202___г.</w:t>
      </w:r>
    </w:p>
    <w:p w:rsidR="00DC2FBE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C2FBE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C2FBE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5"/>
      </w:tblGrid>
      <w:tr w:rsidR="00DC2FBE" w:rsidRPr="00EE5524" w:rsidTr="00DA7BAB">
        <w:trPr>
          <w:jc w:val="right"/>
        </w:trPr>
        <w:tc>
          <w:tcPr>
            <w:tcW w:w="5105" w:type="dxa"/>
          </w:tcPr>
          <w:p w:rsidR="00DC2FBE" w:rsidRPr="00EE5524" w:rsidRDefault="00DC2FBE" w:rsidP="00DA7BAB">
            <w:pPr>
              <w:ind w:left="885"/>
              <w:jc w:val="center"/>
              <w:rPr>
                <w:rFonts w:hAnsi="Times New Roman"/>
                <w:sz w:val="24"/>
                <w:szCs w:val="24"/>
              </w:rPr>
            </w:pPr>
            <w:r w:rsidRPr="00EE5524">
              <w:rPr>
                <w:rFonts w:hAnsi="Times New Roman"/>
                <w:sz w:val="24"/>
                <w:szCs w:val="24"/>
              </w:rPr>
              <w:t>Утверждено</w:t>
            </w:r>
          </w:p>
          <w:p w:rsidR="00DC2FBE" w:rsidRPr="00EE5524" w:rsidRDefault="00DC2FBE" w:rsidP="00DA7BAB">
            <w:pPr>
              <w:ind w:left="885"/>
              <w:jc w:val="center"/>
              <w:rPr>
                <w:rFonts w:hAnsi="Times New Roman"/>
                <w:sz w:val="24"/>
                <w:szCs w:val="24"/>
              </w:rPr>
            </w:pPr>
            <w:r w:rsidRPr="00EE5524">
              <w:rPr>
                <w:rFonts w:hAnsi="Times New Roman"/>
                <w:sz w:val="24"/>
                <w:szCs w:val="24"/>
              </w:rPr>
              <w:lastRenderedPageBreak/>
              <w:t>Приказом Министра культуры и информации Республики Казахстан</w:t>
            </w:r>
          </w:p>
          <w:p w:rsidR="00DC2FBE" w:rsidRPr="00EE5524" w:rsidRDefault="00DC2FBE" w:rsidP="00DA7BAB">
            <w:pPr>
              <w:tabs>
                <w:tab w:val="left" w:pos="176"/>
              </w:tabs>
              <w:ind w:left="885"/>
              <w:jc w:val="center"/>
              <w:rPr>
                <w:rFonts w:hAnsi="Times New Roman"/>
                <w:i/>
                <w:sz w:val="28"/>
                <w:szCs w:val="28"/>
              </w:rPr>
            </w:pPr>
            <w:r w:rsidRPr="00EE5524">
              <w:rPr>
                <w:rFonts w:hAnsi="Times New Roman"/>
                <w:sz w:val="24"/>
                <w:szCs w:val="24"/>
              </w:rPr>
              <w:t>от 11 июля 2025 года №319-НҚ</w:t>
            </w:r>
          </w:p>
        </w:tc>
      </w:tr>
    </w:tbl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i/>
          <w:szCs w:val="28"/>
          <w:lang w:eastAsia="ru-RU"/>
        </w:rPr>
        <w:t>Фото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i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i/>
          <w:szCs w:val="28"/>
          <w:lang w:eastAsia="ru-RU"/>
        </w:rPr>
        <w:t>кандидата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кандидате на должность 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независимого директора Совета директоров 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АО/НАО </w:t>
      </w:r>
      <w:r w:rsidRPr="00EE552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</w:t>
      </w: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  <w:r w:rsidRPr="00EE552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C2FBE" w:rsidRPr="00EE5524" w:rsidRDefault="00DC2FBE" w:rsidP="00DC2FB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сведения: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7087"/>
      </w:tblGrid>
      <w:tr w:rsidR="00DC2FBE" w:rsidRPr="00EE5524" w:rsidTr="00DA7BAB">
        <w:trPr>
          <w:trHeight w:val="172"/>
        </w:trPr>
        <w:tc>
          <w:tcPr>
            <w:tcW w:w="2552" w:type="dxa"/>
            <w:vMerge w:val="restart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133"/>
        </w:trPr>
        <w:tc>
          <w:tcPr>
            <w:tcW w:w="2552" w:type="dxa"/>
            <w:vMerge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00"/>
        </w:trPr>
        <w:tc>
          <w:tcPr>
            <w:tcW w:w="2552" w:type="dxa"/>
            <w:vMerge/>
            <w:tcBorders>
              <w:bottom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полном соответствии с удостоверением личности (паспортом), в случае изменения фамилии, имени, отчества</w:t>
            </w:r>
            <w:r w:rsidRPr="00EE5524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указать, когда и по какой причине они были изменены)</w:t>
            </w:r>
          </w:p>
        </w:tc>
      </w:tr>
      <w:tr w:rsidR="00DC2FBE" w:rsidRPr="00EE5524" w:rsidTr="00DA7BAB">
        <w:trPr>
          <w:trHeight w:val="62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и место рождения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12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Постоянное местожительство, номера телефонов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270"/>
        </w:trPr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30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(указать подробный адрес, номера служебного, домашнего, контактного телефонов, включая код населенного пункта)</w:t>
            </w:r>
          </w:p>
        </w:tc>
      </w:tr>
      <w:tr w:rsidR="00DC2FBE" w:rsidRPr="00EE5524" w:rsidTr="00DA7BAB">
        <w:trPr>
          <w:trHeight w:val="33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Гражданство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9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Полные реквизиты документа, удостоверяющего личность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об </w:t>
      </w:r>
      <w:proofErr w:type="spellStart"/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аффилированности</w:t>
      </w:r>
      <w:proofErr w:type="spellEnd"/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близких родственниках (родители, супруг, брат, сестра, дети), а также свойственниках (брат, сестра, родители, дети супруга (супруги):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"/>
        <w:gridCol w:w="2557"/>
        <w:gridCol w:w="2268"/>
        <w:gridCol w:w="2126"/>
        <w:gridCol w:w="2126"/>
      </w:tblGrid>
      <w:tr w:rsidR="00DC2FBE" w:rsidRPr="00EE5524" w:rsidTr="00DA7BAB">
        <w:trPr>
          <w:trHeight w:val="7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Дата, месяц, 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Родственные отношения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 и должность</w:t>
            </w:r>
          </w:p>
        </w:tc>
      </w:tr>
      <w:tr w:rsidR="00DC2FBE" w:rsidRPr="00EE5524" w:rsidTr="00DA7BAB">
        <w:trPr>
          <w:trHeight w:val="2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Прямое или косвенное участие в уставном капитале юридических лиц:</w:t>
      </w:r>
    </w:p>
    <w:tbl>
      <w:tblPr>
        <w:tblW w:w="9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2431"/>
        <w:gridCol w:w="4083"/>
        <w:gridCol w:w="2570"/>
      </w:tblGrid>
      <w:tr w:rsidR="00DC2FBE" w:rsidRPr="00EE5524" w:rsidTr="00DA7BAB">
        <w:trPr>
          <w:trHeight w:val="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и местонахождение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Уставные виды деятельности юридического лица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Сумма и доля Вашего участия</w:t>
            </w:r>
          </w:p>
        </w:tc>
      </w:tr>
      <w:tr w:rsidR="00DC2FBE" w:rsidRPr="00EE5524" w:rsidTr="00DA7BAB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Профессиональные данные: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  <w:gridCol w:w="5811"/>
      </w:tblGrid>
      <w:tr w:rsidR="00DC2FBE" w:rsidRPr="00EE5524" w:rsidTr="00DA7BAB">
        <w:trPr>
          <w:trHeight w:val="264"/>
        </w:trPr>
        <w:tc>
          <w:tcPr>
            <w:tcW w:w="3828" w:type="dxa"/>
            <w:vMerge w:val="restart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Образование, в том числе профессиональное образование, соответствующее профилю работы</w:t>
            </w:r>
          </w:p>
        </w:tc>
        <w:tc>
          <w:tcPr>
            <w:tcW w:w="5811" w:type="dxa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211"/>
        </w:trPr>
        <w:tc>
          <w:tcPr>
            <w:tcW w:w="3828" w:type="dxa"/>
            <w:vMerge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621"/>
        </w:trPr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(указать наименование и местонахождение учебного заведения, факультета или отделения, период обучения, присвоенную квалификацию, реквизиты диплома об образовании)</w:t>
            </w:r>
          </w:p>
        </w:tc>
      </w:tr>
      <w:tr w:rsidR="00DC2FBE" w:rsidRPr="00EE5524" w:rsidTr="00DA7BAB">
        <w:trPr>
          <w:trHeight w:val="254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Дополнительное образование, в том числе курсы повышения квалификации в сфере, в которой работает, ученые степени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159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110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(указать наименование и местонахождение учебного заведения, период обучения, реквизиты диплома об образовании, сертификата, свидетельства)</w:t>
            </w:r>
          </w:p>
        </w:tc>
      </w:tr>
      <w:tr w:rsidR="00DC2FBE" w:rsidRPr="00EE5524" w:rsidTr="00DA7BAB">
        <w:trPr>
          <w:trHeight w:val="7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работы в составах Совета директоров/ Наблюдательного совета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72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Возможность уделять время работе Независимого члена Наблюдательного совета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84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Имеющиеся достижения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115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405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(указать информацию по данному вопросу, например, названия научных публикаций, участие в научных разработках, законопроектах и так далее)</w:t>
            </w:r>
          </w:p>
        </w:tc>
      </w:tr>
      <w:tr w:rsidR="00DC2FBE" w:rsidRPr="00EE5524" w:rsidTr="00DA7BAB">
        <w:trPr>
          <w:trHeight w:val="25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Членство в общественных организациях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45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32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(указать информацию по данному вопросу, например, Палата аудиторов, актуариев)</w:t>
            </w:r>
          </w:p>
        </w:tc>
      </w:tr>
      <w:tr w:rsidR="00DC2FBE" w:rsidRPr="00EE5524" w:rsidTr="00DA7BAB">
        <w:trPr>
          <w:trHeight w:val="268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Другая информация, имеющая отношение к данному вопросу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45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32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(указать информацию, характеризующую профессиональную компетентность </w:t>
            </w: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кандидата)</w:t>
            </w:r>
          </w:p>
        </w:tc>
      </w:tr>
      <w:tr w:rsidR="00DC2FBE" w:rsidRPr="00EE5524" w:rsidTr="00DA7BAB">
        <w:trPr>
          <w:trHeight w:val="332"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Признавались ли Вы недееспособным или ограниченно дееспособным по решению суда, когда и за что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32"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Лишались ли Вы права занимать государственные должности в течении определенного срока, когда и за что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2FBE" w:rsidRPr="00EE5524" w:rsidTr="00DA7BAB">
        <w:trPr>
          <w:trHeight w:val="332"/>
        </w:trPr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Учеба или работа за границей</w:t>
            </w:r>
          </w:p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Страна пребывания</w:t>
            </w:r>
          </w:p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пребывания</w:t>
            </w:r>
          </w:p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55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 или учебы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FBE" w:rsidRPr="00EE5524" w:rsidRDefault="00DC2FBE" w:rsidP="00DA7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</w:t>
      </w:r>
      <w:r w:rsidRPr="00EE5524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</w:t>
      </w:r>
    </w:p>
    <w:p w:rsidR="00DC2FBE" w:rsidRPr="00EE5524" w:rsidRDefault="00DC2FBE" w:rsidP="00DC2FBE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EE5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«_____» ________ 202___г.</w:t>
      </w:r>
    </w:p>
    <w:p w:rsidR="00DC2FBE" w:rsidRPr="00EE5524" w:rsidRDefault="00DC2FBE" w:rsidP="00DC2F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Pr="00EE5524" w:rsidRDefault="00DC2FBE" w:rsidP="00DC2F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2FBE" w:rsidRDefault="00DC2FBE" w:rsidP="00104726">
      <w:pPr>
        <w:spacing w:after="0" w:line="240" w:lineRule="auto"/>
        <w:ind w:firstLine="709"/>
        <w:contextualSpacing/>
        <w:jc w:val="both"/>
      </w:pPr>
    </w:p>
    <w:sectPr w:rsidR="00DC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532B8"/>
    <w:multiLevelType w:val="hybridMultilevel"/>
    <w:tmpl w:val="E9F601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2B221B2"/>
    <w:multiLevelType w:val="hybridMultilevel"/>
    <w:tmpl w:val="ED8C9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33247A"/>
    <w:multiLevelType w:val="hybridMultilevel"/>
    <w:tmpl w:val="0AE6978E"/>
    <w:lvl w:ilvl="0" w:tplc="91A0168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97"/>
    <w:rsid w:val="00104726"/>
    <w:rsid w:val="002072FB"/>
    <w:rsid w:val="003D1C97"/>
    <w:rsid w:val="00401821"/>
    <w:rsid w:val="00471385"/>
    <w:rsid w:val="00A17D13"/>
    <w:rsid w:val="00D71F9A"/>
    <w:rsid w:val="00DC2FBE"/>
    <w:rsid w:val="00FF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1E2237-B3EF-4CB9-8DE1-01C1732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F35BB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locked/>
    <w:rsid w:val="00FF35BB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FF35B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04726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DC2F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DC2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61.42.188/rus/docs/K1500000414" TargetMode="External"/><Relationship Id="rId3" Type="http://schemas.openxmlformats.org/officeDocument/2006/relationships/styles" Target="styles.xml"/><Relationship Id="rId7" Type="http://schemas.openxmlformats.org/officeDocument/2006/relationships/hyperlink" Target="https://religions-congress.org/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munications@iciid.or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72EBA-CF27-4BBE-B268-250B54F70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Самат Калмаханов</dc:creator>
  <cp:keywords/>
  <dc:description/>
  <cp:lastModifiedBy>Салтанат Сагиндикова</cp:lastModifiedBy>
  <cp:revision>6</cp:revision>
  <dcterms:created xsi:type="dcterms:W3CDTF">2026-02-23T06:44:00Z</dcterms:created>
  <dcterms:modified xsi:type="dcterms:W3CDTF">2026-02-23T12:22:00Z</dcterms:modified>
</cp:coreProperties>
</file>